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618" w:rsidRDefault="00E909AC" w:rsidP="00E909AC">
      <w:pPr>
        <w:jc w:val="center"/>
        <w:rPr>
          <w:rFonts w:ascii="宋体" w:eastAsia="宋体" w:hAnsi="宋体" w:cs="Times New Roman"/>
          <w:b/>
          <w:kern w:val="0"/>
          <w:sz w:val="32"/>
          <w:szCs w:val="32"/>
        </w:rPr>
      </w:pPr>
      <w:r w:rsidRPr="00E909AC">
        <w:rPr>
          <w:rFonts w:ascii="宋体" w:eastAsia="宋体" w:hAnsi="宋体" w:cs="Times New Roman"/>
          <w:b/>
          <w:kern w:val="0"/>
          <w:sz w:val="32"/>
          <w:szCs w:val="32"/>
        </w:rPr>
        <w:t>中职</w:t>
      </w:r>
      <w:r w:rsidR="005D0292">
        <w:rPr>
          <w:rFonts w:ascii="宋体" w:eastAsia="宋体" w:hAnsi="宋体" w:cs="Times New Roman" w:hint="eastAsia"/>
          <w:b/>
          <w:kern w:val="0"/>
          <w:sz w:val="32"/>
          <w:szCs w:val="32"/>
        </w:rPr>
        <w:t>教育</w:t>
      </w:r>
      <w:r w:rsidRPr="00E909AC">
        <w:rPr>
          <w:rFonts w:ascii="宋体" w:eastAsia="宋体" w:hAnsi="宋体" w:cs="Times New Roman"/>
          <w:b/>
          <w:kern w:val="0"/>
          <w:sz w:val="32"/>
          <w:szCs w:val="32"/>
        </w:rPr>
        <w:t>中教师文化回应能力构建探析</w:t>
      </w:r>
    </w:p>
    <w:p w:rsidR="00882393" w:rsidRDefault="00882393" w:rsidP="00882393">
      <w:pPr>
        <w:spacing w:line="380" w:lineRule="exact"/>
        <w:ind w:rightChars="-45" w:right="-94"/>
        <w:jc w:val="center"/>
        <w:rPr>
          <w:rFonts w:ascii="宋体" w:eastAsia="宋体" w:hAnsi="宋体" w:hint="eastAsia"/>
          <w:sz w:val="24"/>
          <w:szCs w:val="24"/>
        </w:rPr>
      </w:pPr>
      <w:r>
        <w:rPr>
          <w:rFonts w:ascii="宋体" w:eastAsia="宋体" w:hAnsi="宋体" w:hint="eastAsia"/>
          <w:sz w:val="24"/>
          <w:szCs w:val="24"/>
        </w:rPr>
        <w:t>武汉市艺术学校   杜媛媛</w:t>
      </w:r>
    </w:p>
    <w:p w:rsidR="00936B45" w:rsidRDefault="00936B45" w:rsidP="00882393">
      <w:pPr>
        <w:spacing w:line="380" w:lineRule="exact"/>
        <w:ind w:rightChars="-45" w:right="-94"/>
        <w:rPr>
          <w:rFonts w:ascii="宋体" w:eastAsia="宋体" w:hAnsi="宋体" w:hint="eastAsia"/>
          <w:sz w:val="24"/>
          <w:szCs w:val="24"/>
        </w:rPr>
      </w:pPr>
    </w:p>
    <w:p w:rsidR="00E909AC" w:rsidRDefault="00E909AC" w:rsidP="00936B45">
      <w:pPr>
        <w:spacing w:line="360" w:lineRule="auto"/>
        <w:ind w:rightChars="-45" w:right="-94"/>
        <w:rPr>
          <w:rFonts w:ascii="宋体" w:eastAsia="宋体" w:hAnsi="宋体"/>
          <w:sz w:val="24"/>
          <w:szCs w:val="24"/>
        </w:rPr>
      </w:pPr>
      <w:r>
        <w:rPr>
          <w:rFonts w:ascii="宋体" w:eastAsia="宋体" w:hAnsi="宋体" w:hint="eastAsia"/>
          <w:sz w:val="24"/>
          <w:szCs w:val="24"/>
        </w:rPr>
        <w:t>【</w:t>
      </w:r>
      <w:r w:rsidR="00882393">
        <w:rPr>
          <w:rFonts w:ascii="宋体" w:eastAsia="宋体" w:hAnsi="宋体" w:hint="eastAsia"/>
          <w:sz w:val="24"/>
          <w:szCs w:val="24"/>
        </w:rPr>
        <w:t>内容</w:t>
      </w:r>
      <w:r w:rsidRPr="005C538D">
        <w:rPr>
          <w:rFonts w:ascii="宋体" w:eastAsia="宋体" w:hAnsi="宋体" w:hint="eastAsia"/>
          <w:sz w:val="24"/>
          <w:szCs w:val="24"/>
        </w:rPr>
        <w:t>摘要</w:t>
      </w:r>
      <w:r>
        <w:rPr>
          <w:rFonts w:ascii="宋体" w:eastAsia="宋体" w:hAnsi="宋体" w:hint="eastAsia"/>
          <w:sz w:val="24"/>
          <w:szCs w:val="24"/>
        </w:rPr>
        <w:t>】</w:t>
      </w:r>
      <w:r>
        <w:rPr>
          <w:rFonts w:ascii="宋体" w:eastAsia="宋体" w:hAnsi="宋体"/>
          <w:sz w:val="24"/>
          <w:szCs w:val="24"/>
        </w:rPr>
        <w:t>中等职业教育是我国高中阶段教育的重要组成部分</w:t>
      </w:r>
      <w:r>
        <w:rPr>
          <w:rFonts w:ascii="宋体" w:eastAsia="宋体" w:hAnsi="宋体" w:hint="eastAsia"/>
          <w:sz w:val="24"/>
          <w:szCs w:val="24"/>
        </w:rPr>
        <w:t>，</w:t>
      </w:r>
      <w:r>
        <w:rPr>
          <w:rFonts w:ascii="宋体" w:eastAsia="宋体" w:hAnsi="宋体"/>
          <w:sz w:val="24"/>
          <w:szCs w:val="24"/>
        </w:rPr>
        <w:t>担负着培养高素质从业人员的重要任务</w:t>
      </w:r>
      <w:r>
        <w:rPr>
          <w:rFonts w:ascii="宋体" w:eastAsia="宋体" w:hAnsi="宋体" w:hint="eastAsia"/>
          <w:sz w:val="24"/>
          <w:szCs w:val="24"/>
        </w:rPr>
        <w:t>，</w:t>
      </w:r>
      <w:r>
        <w:rPr>
          <w:rFonts w:ascii="宋体" w:eastAsia="宋体" w:hAnsi="宋体"/>
          <w:sz w:val="24"/>
          <w:szCs w:val="24"/>
        </w:rPr>
        <w:t>是我国经济社会发展的重要基础</w:t>
      </w:r>
      <w:r>
        <w:rPr>
          <w:rFonts w:ascii="宋体" w:eastAsia="宋体" w:hAnsi="宋体" w:hint="eastAsia"/>
          <w:sz w:val="24"/>
          <w:szCs w:val="24"/>
        </w:rPr>
        <w:t>。在越来越多人选择进入中等职业学校的背景下，中职学校生源的日益多样化为教师带来了更多挑战。本文旨在对中职教师的文化回应能力构建的可行性与必要性进行探讨并提出相应策略，以期为培养高质量中职教师队伍提供建议。</w:t>
      </w:r>
    </w:p>
    <w:p w:rsidR="00E909AC" w:rsidRDefault="00E909AC" w:rsidP="00936B45">
      <w:pPr>
        <w:spacing w:line="360" w:lineRule="auto"/>
        <w:ind w:rightChars="-45" w:right="-94"/>
        <w:rPr>
          <w:rFonts w:ascii="宋体" w:eastAsia="宋体" w:hAnsi="宋体"/>
          <w:sz w:val="24"/>
          <w:szCs w:val="24"/>
        </w:rPr>
      </w:pPr>
      <w:r>
        <w:rPr>
          <w:rFonts w:ascii="宋体" w:eastAsia="宋体" w:hAnsi="宋体" w:hint="eastAsia"/>
          <w:sz w:val="24"/>
          <w:szCs w:val="24"/>
        </w:rPr>
        <w:t>【关键词】中等职业</w:t>
      </w:r>
      <w:r w:rsidR="005D0292">
        <w:rPr>
          <w:rFonts w:ascii="宋体" w:eastAsia="宋体" w:hAnsi="宋体" w:hint="eastAsia"/>
          <w:sz w:val="24"/>
          <w:szCs w:val="24"/>
        </w:rPr>
        <w:t>教育</w:t>
      </w:r>
      <w:r>
        <w:rPr>
          <w:rFonts w:ascii="宋体" w:eastAsia="宋体" w:hAnsi="宋体" w:hint="eastAsia"/>
          <w:sz w:val="24"/>
          <w:szCs w:val="24"/>
        </w:rPr>
        <w:t>；教师文化回应能力</w:t>
      </w:r>
    </w:p>
    <w:p w:rsidR="00E909AC" w:rsidRDefault="00E909AC" w:rsidP="00E909AC">
      <w:pPr>
        <w:ind w:rightChars="-45" w:right="-94" w:firstLine="426"/>
        <w:rPr>
          <w:rFonts w:ascii="宋体" w:eastAsia="宋体" w:hAnsi="宋体"/>
          <w:sz w:val="24"/>
          <w:szCs w:val="24"/>
        </w:rPr>
      </w:pPr>
    </w:p>
    <w:p w:rsidR="00E909AC" w:rsidRPr="00882393" w:rsidRDefault="005D0292" w:rsidP="00936B45">
      <w:pPr>
        <w:ind w:rightChars="-45" w:right="-94" w:firstLine="426"/>
        <w:jc w:val="left"/>
        <w:rPr>
          <w:rFonts w:ascii="宋体" w:eastAsia="宋体" w:hAnsi="宋体"/>
          <w:sz w:val="28"/>
          <w:szCs w:val="28"/>
        </w:rPr>
      </w:pPr>
      <w:r w:rsidRPr="00882393">
        <w:rPr>
          <w:rFonts w:ascii="宋体" w:eastAsia="宋体" w:hAnsi="宋体" w:hint="eastAsia"/>
          <w:sz w:val="28"/>
          <w:szCs w:val="28"/>
        </w:rPr>
        <w:t>在社会需求以及人们观念的改变下，越来越多人选择在高中阶段接受职业教育。中等职业教育的蓬勃发展为中等职业学校带来了大量生源，同时也为中职学校中的教师带来了更多挑战。学生不同的地域</w:t>
      </w:r>
      <w:r w:rsidR="00672D76" w:rsidRPr="00882393">
        <w:rPr>
          <w:rFonts w:ascii="宋体" w:eastAsia="宋体" w:hAnsi="宋体" w:hint="eastAsia"/>
          <w:sz w:val="28"/>
          <w:szCs w:val="28"/>
        </w:rPr>
        <w:t>来源，参差不齐的文化基础以及不同的专业、家庭环境等一系列因素都将影响到学生在课堂中的表现，如何在课堂中对不同学生做出最合适的回应将贯穿中职教师专业发展全过程。</w:t>
      </w:r>
    </w:p>
    <w:p w:rsidR="009E7CDD" w:rsidRPr="00882393" w:rsidRDefault="009E7CDD" w:rsidP="00936B45">
      <w:pPr>
        <w:ind w:rightChars="-45" w:right="-94" w:firstLine="426"/>
        <w:jc w:val="left"/>
        <w:rPr>
          <w:rFonts w:ascii="宋体" w:eastAsia="宋体" w:hAnsi="宋体"/>
          <w:b/>
          <w:sz w:val="28"/>
          <w:szCs w:val="28"/>
        </w:rPr>
      </w:pPr>
      <w:r w:rsidRPr="00882393">
        <w:rPr>
          <w:rFonts w:ascii="宋体" w:eastAsia="宋体" w:hAnsi="宋体" w:hint="eastAsia"/>
          <w:b/>
          <w:sz w:val="28"/>
          <w:szCs w:val="28"/>
        </w:rPr>
        <w:t>一、概念与内涵</w:t>
      </w:r>
    </w:p>
    <w:p w:rsidR="008554B5" w:rsidRPr="00882393" w:rsidRDefault="009E7CDD" w:rsidP="00936B45">
      <w:pPr>
        <w:spacing w:beforeLines="25" w:afterLines="25"/>
        <w:ind w:rightChars="-45" w:right="-94" w:firstLineChars="200" w:firstLine="560"/>
        <w:rPr>
          <w:rFonts w:ascii="宋体" w:eastAsia="宋体" w:hAnsi="宋体" w:cs="Times New Roman"/>
          <w:kern w:val="0"/>
          <w:sz w:val="28"/>
          <w:szCs w:val="28"/>
        </w:rPr>
      </w:pPr>
      <w:r w:rsidRPr="00882393">
        <w:rPr>
          <w:rFonts w:ascii="宋体" w:eastAsia="宋体" w:hAnsi="宋体" w:cs="Times New Roman" w:hint="eastAsia"/>
          <w:kern w:val="0"/>
          <w:sz w:val="28"/>
          <w:szCs w:val="28"/>
        </w:rPr>
        <w:t>本文中的教师文化回应能力主要围绕其教学能力展开探讨，</w:t>
      </w:r>
      <w:r w:rsidR="008554B5" w:rsidRPr="00882393">
        <w:rPr>
          <w:rFonts w:ascii="宋体" w:eastAsia="宋体" w:hAnsi="宋体" w:cs="Times New Roman" w:hint="eastAsia"/>
          <w:kern w:val="0"/>
          <w:sz w:val="28"/>
          <w:szCs w:val="28"/>
        </w:rPr>
        <w:t>借鉴多元化背景之下教师文化回应教学的已有经验为中职教师在课堂中面对的多样化现实提供相应支持。</w:t>
      </w:r>
    </w:p>
    <w:p w:rsidR="009E7CDD" w:rsidRPr="00882393" w:rsidRDefault="009E7CDD" w:rsidP="00936B45">
      <w:pPr>
        <w:spacing w:beforeLines="25" w:afterLines="25"/>
        <w:ind w:rightChars="-45" w:right="-94" w:firstLineChars="200" w:firstLine="560"/>
        <w:rPr>
          <w:rFonts w:ascii="宋体" w:eastAsia="宋体" w:hAnsi="宋体"/>
          <w:sz w:val="28"/>
          <w:szCs w:val="28"/>
        </w:rPr>
      </w:pPr>
      <w:r w:rsidRPr="00882393">
        <w:rPr>
          <w:rFonts w:ascii="宋体" w:eastAsia="宋体" w:hAnsi="宋体" w:cs="Times New Roman" w:hint="eastAsia"/>
          <w:sz w:val="28"/>
          <w:szCs w:val="28"/>
        </w:rPr>
        <w:t>在文化回应教学的概念解析上，国外学者对此概念未有统一的界定，</w:t>
      </w:r>
      <w:r w:rsidR="004438D5" w:rsidRPr="00882393">
        <w:rPr>
          <w:rFonts w:ascii="宋体" w:eastAsia="宋体" w:hAnsi="宋体" w:cs="Times New Roman" w:hint="eastAsia"/>
          <w:sz w:val="28"/>
          <w:szCs w:val="28"/>
        </w:rPr>
        <w:t>有学者从提升学习动机的角度，认为CRP</w:t>
      </w:r>
      <w:r w:rsidR="004438D5" w:rsidRPr="00882393">
        <w:rPr>
          <w:rFonts w:ascii="宋体" w:eastAsia="宋体" w:hAnsi="宋体" w:hint="eastAsia"/>
          <w:sz w:val="28"/>
          <w:szCs w:val="28"/>
        </w:rPr>
        <w:t>（Culturally Responsive Pedagogy）</w:t>
      </w:r>
      <w:r w:rsidR="004438D5" w:rsidRPr="00882393">
        <w:rPr>
          <w:rFonts w:ascii="宋体" w:eastAsia="宋体" w:hAnsi="宋体" w:cs="Times New Roman" w:hint="eastAsia"/>
          <w:sz w:val="28"/>
          <w:szCs w:val="28"/>
        </w:rPr>
        <w:t>旨在意识文化差异，并据此构建包容性的学习环境，创建与文化相关联的教学法；或</w:t>
      </w:r>
      <w:r w:rsidRPr="00882393">
        <w:rPr>
          <w:rFonts w:ascii="宋体" w:eastAsia="宋体" w:hAnsi="宋体" w:cs="Times New Roman" w:hint="eastAsia"/>
          <w:sz w:val="28"/>
          <w:szCs w:val="28"/>
        </w:rPr>
        <w:t>认为指向的是知觉文化差异，同时以教学的方式回应学生在文化影响</w:t>
      </w:r>
      <w:proofErr w:type="gramStart"/>
      <w:r w:rsidRPr="00882393">
        <w:rPr>
          <w:rFonts w:ascii="宋体" w:eastAsia="宋体" w:hAnsi="宋体" w:cs="Times New Roman" w:hint="eastAsia"/>
          <w:sz w:val="28"/>
          <w:szCs w:val="28"/>
        </w:rPr>
        <w:t>下独特</w:t>
      </w:r>
      <w:proofErr w:type="gramEnd"/>
      <w:r w:rsidRPr="00882393">
        <w:rPr>
          <w:rFonts w:ascii="宋体" w:eastAsia="宋体" w:hAnsi="宋体" w:cs="Times New Roman" w:hint="eastAsia"/>
          <w:sz w:val="28"/>
          <w:szCs w:val="28"/>
        </w:rPr>
        <w:t>的学习形式；或指在考虑到不同学</w:t>
      </w:r>
      <w:r w:rsidRPr="00882393">
        <w:rPr>
          <w:rFonts w:ascii="宋体" w:eastAsia="宋体" w:hAnsi="宋体" w:cs="Times New Roman" w:hint="eastAsia"/>
          <w:sz w:val="28"/>
          <w:szCs w:val="28"/>
        </w:rPr>
        <w:lastRenderedPageBreak/>
        <w:t>生自身已具有的文化知识、能力等的基础上创建与其文化知识等相关的教学法，提升教学的效率</w:t>
      </w:r>
      <w:r w:rsidRPr="00882393">
        <w:rPr>
          <w:rFonts w:ascii="宋体" w:eastAsia="宋体" w:hAnsi="宋体" w:cs="Times New Roman" w:hint="eastAsia"/>
          <w:sz w:val="28"/>
          <w:szCs w:val="28"/>
          <w:vertAlign w:val="superscript"/>
        </w:rPr>
        <w:t>[</w:t>
      </w:r>
      <w:r w:rsidR="008554B5" w:rsidRPr="00882393">
        <w:rPr>
          <w:rFonts w:ascii="宋体" w:eastAsia="宋体" w:hAnsi="宋体" w:hint="eastAsia"/>
          <w:sz w:val="28"/>
          <w:szCs w:val="28"/>
          <w:vertAlign w:val="superscript"/>
        </w:rPr>
        <w:t>1</w:t>
      </w:r>
      <w:r w:rsidRPr="00882393">
        <w:rPr>
          <w:rFonts w:ascii="宋体" w:eastAsia="宋体" w:hAnsi="宋体" w:cs="Times New Roman" w:hint="eastAsia"/>
          <w:sz w:val="28"/>
          <w:szCs w:val="28"/>
          <w:vertAlign w:val="superscript"/>
        </w:rPr>
        <w:t>]</w:t>
      </w:r>
      <w:r w:rsidRPr="00882393">
        <w:rPr>
          <w:rFonts w:ascii="宋体" w:eastAsia="宋体" w:hAnsi="宋体" w:cs="Times New Roman" w:hint="eastAsia"/>
          <w:sz w:val="28"/>
          <w:szCs w:val="28"/>
        </w:rPr>
        <w:t>。由此，笔者认为文化回应教学（CRP）意指以</w:t>
      </w:r>
      <w:r w:rsidR="00ED4586" w:rsidRPr="00882393">
        <w:rPr>
          <w:rFonts w:ascii="宋体" w:eastAsia="宋体" w:hAnsi="宋体" w:hint="eastAsia"/>
          <w:sz w:val="28"/>
          <w:szCs w:val="28"/>
        </w:rPr>
        <w:t>体认</w:t>
      </w:r>
      <w:r w:rsidRPr="00882393">
        <w:rPr>
          <w:rFonts w:ascii="宋体" w:eastAsia="宋体" w:hAnsi="宋体" w:cs="Times New Roman" w:hint="eastAsia"/>
          <w:sz w:val="28"/>
          <w:szCs w:val="28"/>
        </w:rPr>
        <w:t>差异为基础，回应差异并结合文化和之下的生活经验而进行的，充分</w:t>
      </w:r>
      <w:proofErr w:type="gramStart"/>
      <w:r w:rsidRPr="00882393">
        <w:rPr>
          <w:rFonts w:ascii="宋体" w:eastAsia="宋体" w:hAnsi="宋体" w:cs="Times New Roman" w:hint="eastAsia"/>
          <w:sz w:val="28"/>
          <w:szCs w:val="28"/>
        </w:rPr>
        <w:t>肯定学习</w:t>
      </w:r>
      <w:proofErr w:type="gramEnd"/>
      <w:r w:rsidRPr="00882393">
        <w:rPr>
          <w:rFonts w:ascii="宋体" w:eastAsia="宋体" w:hAnsi="宋体" w:cs="Times New Roman" w:hint="eastAsia"/>
          <w:sz w:val="28"/>
          <w:szCs w:val="28"/>
        </w:rPr>
        <w:t>中的文化地位并为学生构建</w:t>
      </w:r>
      <w:proofErr w:type="gramStart"/>
      <w:r w:rsidRPr="00882393">
        <w:rPr>
          <w:rFonts w:ascii="宋体" w:eastAsia="宋体" w:hAnsi="宋体" w:cs="Times New Roman" w:hint="eastAsia"/>
          <w:sz w:val="28"/>
          <w:szCs w:val="28"/>
        </w:rPr>
        <w:t>平等学习</w:t>
      </w:r>
      <w:proofErr w:type="gramEnd"/>
      <w:r w:rsidRPr="00882393">
        <w:rPr>
          <w:rFonts w:ascii="宋体" w:eastAsia="宋体" w:hAnsi="宋体" w:cs="Times New Roman" w:hint="eastAsia"/>
          <w:sz w:val="28"/>
          <w:szCs w:val="28"/>
        </w:rPr>
        <w:t>环境的教学。</w:t>
      </w:r>
    </w:p>
    <w:p w:rsidR="00E909AC" w:rsidRPr="00882393" w:rsidRDefault="004438D5" w:rsidP="00936B45">
      <w:pPr>
        <w:spacing w:beforeLines="25" w:afterLines="25"/>
        <w:ind w:rightChars="-45" w:right="-94" w:firstLineChars="200" w:firstLine="562"/>
        <w:rPr>
          <w:rFonts w:ascii="宋体" w:eastAsia="宋体" w:hAnsi="宋体"/>
          <w:sz w:val="28"/>
          <w:szCs w:val="28"/>
        </w:rPr>
      </w:pPr>
      <w:r w:rsidRPr="00882393">
        <w:rPr>
          <w:rFonts w:ascii="宋体" w:eastAsia="宋体" w:hAnsi="宋体" w:hint="eastAsia"/>
          <w:b/>
          <w:sz w:val="28"/>
          <w:szCs w:val="28"/>
        </w:rPr>
        <w:t>二、中职课堂中教师文化回应能力构建</w:t>
      </w:r>
      <w:r w:rsidR="00BC7875" w:rsidRPr="00882393">
        <w:rPr>
          <w:rFonts w:ascii="宋体" w:eastAsia="宋体" w:hAnsi="宋体" w:hint="eastAsia"/>
          <w:b/>
          <w:sz w:val="28"/>
          <w:szCs w:val="28"/>
        </w:rPr>
        <w:t>的意义</w:t>
      </w:r>
    </w:p>
    <w:p w:rsidR="004438D5" w:rsidRPr="00882393" w:rsidRDefault="00D925DC" w:rsidP="00936B45">
      <w:pPr>
        <w:spacing w:beforeLines="25" w:afterLines="25"/>
        <w:ind w:rightChars="-45" w:right="-94" w:firstLineChars="200" w:firstLine="560"/>
        <w:rPr>
          <w:rFonts w:ascii="宋体" w:eastAsia="宋体" w:hAnsi="宋体"/>
          <w:sz w:val="28"/>
          <w:szCs w:val="28"/>
        </w:rPr>
      </w:pPr>
      <w:r w:rsidRPr="00882393">
        <w:rPr>
          <w:rFonts w:ascii="宋体" w:eastAsia="宋体" w:hAnsi="宋体" w:hint="eastAsia"/>
          <w:sz w:val="28"/>
          <w:szCs w:val="28"/>
        </w:rPr>
        <w:t>为使教师能够在多样化的课堂中更成功的工作，有学者提出了六个文化回应教师应具备的特点</w:t>
      </w:r>
      <w:r w:rsidR="007817C2" w:rsidRPr="00882393">
        <w:rPr>
          <w:rFonts w:ascii="宋体" w:eastAsia="宋体" w:hAnsi="宋体" w:cs="Times New Roman" w:hint="eastAsia"/>
          <w:sz w:val="28"/>
          <w:szCs w:val="28"/>
          <w:vertAlign w:val="superscript"/>
        </w:rPr>
        <w:t>[</w:t>
      </w:r>
      <w:r w:rsidR="007817C2" w:rsidRPr="00882393">
        <w:rPr>
          <w:rFonts w:ascii="宋体" w:eastAsia="宋体" w:hAnsi="宋体" w:hint="eastAsia"/>
          <w:sz w:val="28"/>
          <w:szCs w:val="28"/>
          <w:vertAlign w:val="superscript"/>
        </w:rPr>
        <w:t>2</w:t>
      </w:r>
      <w:r w:rsidR="007817C2" w:rsidRPr="00882393">
        <w:rPr>
          <w:rFonts w:ascii="宋体" w:eastAsia="宋体" w:hAnsi="宋体" w:cs="Times New Roman" w:hint="eastAsia"/>
          <w:sz w:val="28"/>
          <w:szCs w:val="28"/>
          <w:vertAlign w:val="superscript"/>
        </w:rPr>
        <w:t>]</w:t>
      </w:r>
      <w:r w:rsidRPr="00882393">
        <w:rPr>
          <w:rFonts w:ascii="宋体" w:eastAsia="宋体" w:hAnsi="宋体" w:hint="eastAsia"/>
          <w:sz w:val="28"/>
          <w:szCs w:val="28"/>
        </w:rPr>
        <w:t>：社会文化意识，教育者应能够理解被不同环境影响的思想、行为和本质；对来自不同背景的学生采取肯定的态度；有意愿成为改变的执行者并为之行动；在教学中从建构主义观点出发，为学生在已有经验与需要学习的知识之间搭建脚手架；关注学生已有的经验、家庭及当地文化；基于以上五点在实践中逐渐培养自身多样化视角，建立个人的文化力，具备文化回应教学的策略。</w:t>
      </w:r>
    </w:p>
    <w:p w:rsidR="00D925DC" w:rsidRPr="00882393" w:rsidRDefault="007069B8" w:rsidP="00936B45">
      <w:pPr>
        <w:spacing w:beforeLines="25" w:afterLines="25"/>
        <w:ind w:rightChars="-45" w:right="-94" w:firstLine="480"/>
        <w:rPr>
          <w:rFonts w:ascii="宋体" w:eastAsia="宋体" w:hAnsi="宋体"/>
          <w:sz w:val="28"/>
          <w:szCs w:val="28"/>
        </w:rPr>
      </w:pPr>
      <w:r w:rsidRPr="00882393">
        <w:rPr>
          <w:rFonts w:ascii="宋体" w:eastAsia="宋体" w:hAnsi="宋体" w:hint="eastAsia"/>
          <w:sz w:val="28"/>
          <w:szCs w:val="28"/>
        </w:rPr>
        <w:t>（一）</w:t>
      </w:r>
      <w:r w:rsidR="00054B92" w:rsidRPr="00882393">
        <w:rPr>
          <w:rFonts w:ascii="宋体" w:eastAsia="宋体" w:hAnsi="宋体" w:hint="eastAsia"/>
          <w:sz w:val="28"/>
          <w:szCs w:val="28"/>
        </w:rPr>
        <w:t>文化回应能力</w:t>
      </w:r>
      <w:r w:rsidRPr="00882393">
        <w:rPr>
          <w:rFonts w:ascii="宋体" w:eastAsia="宋体" w:hAnsi="宋体" w:hint="eastAsia"/>
          <w:sz w:val="28"/>
          <w:szCs w:val="28"/>
        </w:rPr>
        <w:t>在中职课堂中构建的可行性</w:t>
      </w:r>
    </w:p>
    <w:p w:rsidR="007069B8" w:rsidRPr="00882393" w:rsidRDefault="007069B8" w:rsidP="00936B45">
      <w:pPr>
        <w:ind w:firstLine="480"/>
        <w:rPr>
          <w:sz w:val="28"/>
          <w:szCs w:val="28"/>
        </w:rPr>
      </w:pPr>
      <w:r w:rsidRPr="00882393">
        <w:rPr>
          <w:rFonts w:hint="eastAsia"/>
          <w:sz w:val="28"/>
          <w:szCs w:val="28"/>
        </w:rPr>
        <w:t>从文化回应教师应具备的特点不难看出，文化回应能力的范围不拘泥于不同民族的大环境，不同的成长环境，家庭背景，所掌握的文化水平等等都将对</w:t>
      </w:r>
      <w:r w:rsidR="006374B9" w:rsidRPr="00882393">
        <w:rPr>
          <w:rFonts w:hint="eastAsia"/>
          <w:sz w:val="28"/>
          <w:szCs w:val="28"/>
        </w:rPr>
        <w:t>受教育者的思想与行为产生影响，不同于一般中学，中职学校的学生同时还具有不同专业的差异，这一系列因素使得中职教师面临的受教育者群体将会具有更大的差异性，</w:t>
      </w:r>
      <w:r w:rsidR="00BC7875" w:rsidRPr="00882393">
        <w:rPr>
          <w:rFonts w:hint="eastAsia"/>
          <w:sz w:val="28"/>
          <w:szCs w:val="28"/>
        </w:rPr>
        <w:t>这为教师</w:t>
      </w:r>
      <w:r w:rsidR="006374B9" w:rsidRPr="00882393">
        <w:rPr>
          <w:rFonts w:hint="eastAsia"/>
          <w:sz w:val="28"/>
          <w:szCs w:val="28"/>
        </w:rPr>
        <w:t>文化回应能力的构建</w:t>
      </w:r>
      <w:r w:rsidR="00BC7875" w:rsidRPr="00882393">
        <w:rPr>
          <w:rFonts w:hint="eastAsia"/>
          <w:sz w:val="28"/>
          <w:szCs w:val="28"/>
        </w:rPr>
        <w:t>提供了丰富的现实土壤。同时从特点出发，教师将会更有针对性的培养并构建自身的文化回应能力。</w:t>
      </w:r>
    </w:p>
    <w:p w:rsidR="00BC7875" w:rsidRPr="00882393" w:rsidRDefault="00BC7875" w:rsidP="00936B45">
      <w:pPr>
        <w:ind w:firstLine="480"/>
        <w:rPr>
          <w:sz w:val="28"/>
          <w:szCs w:val="28"/>
        </w:rPr>
      </w:pPr>
      <w:r w:rsidRPr="00882393">
        <w:rPr>
          <w:rFonts w:ascii="宋体" w:eastAsia="宋体" w:hAnsi="宋体" w:hint="eastAsia"/>
          <w:sz w:val="28"/>
          <w:szCs w:val="28"/>
        </w:rPr>
        <w:t>（二）文化回应能力在中职课堂中构建的必要性</w:t>
      </w:r>
    </w:p>
    <w:p w:rsidR="008554B5" w:rsidRPr="00882393" w:rsidRDefault="00BC7875" w:rsidP="00936B45">
      <w:pPr>
        <w:tabs>
          <w:tab w:val="left" w:pos="3264"/>
        </w:tabs>
        <w:ind w:firstLine="480"/>
        <w:jc w:val="left"/>
        <w:rPr>
          <w:rFonts w:ascii="宋体" w:eastAsia="宋体" w:hAnsi="宋体" w:cs="Times New Roman"/>
          <w:kern w:val="0"/>
          <w:sz w:val="28"/>
          <w:szCs w:val="28"/>
        </w:rPr>
      </w:pPr>
      <w:r w:rsidRPr="00882393">
        <w:rPr>
          <w:rFonts w:ascii="宋体" w:eastAsia="宋体" w:hAnsi="宋体" w:cs="Times New Roman" w:hint="eastAsia"/>
          <w:kern w:val="0"/>
          <w:sz w:val="28"/>
          <w:szCs w:val="28"/>
        </w:rPr>
        <w:t>从中职学校的受教育者出发，多样化的学生群体需要更为多样的</w:t>
      </w:r>
      <w:r w:rsidRPr="00882393">
        <w:rPr>
          <w:rFonts w:ascii="宋体" w:eastAsia="宋体" w:hAnsi="宋体" w:cs="Times New Roman" w:hint="eastAsia"/>
          <w:kern w:val="0"/>
          <w:sz w:val="28"/>
          <w:szCs w:val="28"/>
        </w:rPr>
        <w:lastRenderedPageBreak/>
        <w:t>适合自我发展的学习环境，</w:t>
      </w:r>
      <w:r w:rsidR="00DF49CF" w:rsidRPr="00882393">
        <w:rPr>
          <w:rFonts w:ascii="宋体" w:eastAsia="宋体" w:hAnsi="宋体" w:cs="Times New Roman" w:hint="eastAsia"/>
          <w:kern w:val="0"/>
          <w:sz w:val="28"/>
          <w:szCs w:val="28"/>
        </w:rPr>
        <w:t>不同于</w:t>
      </w:r>
      <w:r w:rsidRPr="00882393">
        <w:rPr>
          <w:rFonts w:ascii="宋体" w:eastAsia="宋体" w:hAnsi="宋体" w:cs="Times New Roman" w:hint="eastAsia"/>
          <w:kern w:val="0"/>
          <w:sz w:val="28"/>
          <w:szCs w:val="28"/>
        </w:rPr>
        <w:t>单方面追求考试成绩</w:t>
      </w:r>
      <w:r w:rsidR="00DF49CF" w:rsidRPr="00882393">
        <w:rPr>
          <w:rFonts w:ascii="宋体" w:eastAsia="宋体" w:hAnsi="宋体" w:cs="Times New Roman" w:hint="eastAsia"/>
          <w:kern w:val="0"/>
          <w:sz w:val="28"/>
          <w:szCs w:val="28"/>
        </w:rPr>
        <w:t>，</w:t>
      </w:r>
      <w:r w:rsidRPr="00882393">
        <w:rPr>
          <w:rFonts w:ascii="宋体" w:eastAsia="宋体" w:hAnsi="宋体" w:cs="Times New Roman" w:hint="eastAsia"/>
          <w:kern w:val="0"/>
          <w:sz w:val="28"/>
          <w:szCs w:val="28"/>
        </w:rPr>
        <w:t>受教育者在</w:t>
      </w:r>
      <w:r w:rsidR="00DF49CF" w:rsidRPr="00882393">
        <w:rPr>
          <w:rFonts w:ascii="宋体" w:eastAsia="宋体" w:hAnsi="宋体" w:cs="Times New Roman" w:hint="eastAsia"/>
          <w:kern w:val="0"/>
          <w:sz w:val="28"/>
          <w:szCs w:val="28"/>
        </w:rPr>
        <w:t>中</w:t>
      </w:r>
      <w:proofErr w:type="gramStart"/>
      <w:r w:rsidR="00DF49CF" w:rsidRPr="00882393">
        <w:rPr>
          <w:rFonts w:ascii="宋体" w:eastAsia="宋体" w:hAnsi="宋体" w:cs="Times New Roman" w:hint="eastAsia"/>
          <w:kern w:val="0"/>
          <w:sz w:val="28"/>
          <w:szCs w:val="28"/>
        </w:rPr>
        <w:t>职阶段</w:t>
      </w:r>
      <w:proofErr w:type="gramEnd"/>
      <w:r w:rsidR="00DF49CF" w:rsidRPr="00882393">
        <w:rPr>
          <w:rFonts w:ascii="宋体" w:eastAsia="宋体" w:hAnsi="宋体" w:cs="Times New Roman" w:hint="eastAsia"/>
          <w:kern w:val="0"/>
          <w:sz w:val="28"/>
          <w:szCs w:val="28"/>
        </w:rPr>
        <w:t>面临着升学与就业，文化与专业课程等多方面的挑战。在这个过程中，一个自身需求与表现得到合理回应的学习环境将对受教育者的发展产生积极的影响。</w:t>
      </w:r>
    </w:p>
    <w:p w:rsidR="00DF49CF" w:rsidRPr="00882393" w:rsidRDefault="00DF49CF" w:rsidP="00936B45">
      <w:pPr>
        <w:tabs>
          <w:tab w:val="left" w:pos="3264"/>
        </w:tabs>
        <w:ind w:firstLine="480"/>
        <w:jc w:val="left"/>
        <w:rPr>
          <w:rFonts w:ascii="宋体" w:eastAsia="宋体" w:hAnsi="宋体" w:cs="Times New Roman"/>
          <w:kern w:val="0"/>
          <w:sz w:val="28"/>
          <w:szCs w:val="28"/>
        </w:rPr>
      </w:pPr>
      <w:r w:rsidRPr="00882393">
        <w:rPr>
          <w:rFonts w:ascii="宋体" w:eastAsia="宋体" w:hAnsi="宋体" w:cs="Times New Roman" w:hint="eastAsia"/>
          <w:kern w:val="0"/>
          <w:sz w:val="28"/>
          <w:szCs w:val="28"/>
        </w:rPr>
        <w:t>从教育者出发，在不断的学习与实践中</w:t>
      </w:r>
      <w:r w:rsidR="002F1A9B" w:rsidRPr="00882393">
        <w:rPr>
          <w:rFonts w:ascii="宋体" w:eastAsia="宋体" w:hAnsi="宋体" w:cs="Times New Roman" w:hint="eastAsia"/>
          <w:kern w:val="0"/>
          <w:sz w:val="28"/>
          <w:szCs w:val="28"/>
        </w:rPr>
        <w:t>教师自身的主体意识不断觉醒，教学经验的积累将不局限于文化知识和课堂突发状况等，文化回应能力的构建为教师自身的专业成长提供了有一个广阔的视野。</w:t>
      </w:r>
    </w:p>
    <w:p w:rsidR="002F1A9B" w:rsidRPr="00882393" w:rsidRDefault="002F1A9B" w:rsidP="00936B45">
      <w:pPr>
        <w:tabs>
          <w:tab w:val="left" w:pos="3264"/>
        </w:tabs>
        <w:ind w:firstLine="480"/>
        <w:jc w:val="left"/>
        <w:rPr>
          <w:rFonts w:ascii="宋体" w:eastAsia="宋体" w:hAnsi="宋体" w:cs="Times New Roman"/>
          <w:kern w:val="0"/>
          <w:sz w:val="28"/>
          <w:szCs w:val="28"/>
        </w:rPr>
      </w:pPr>
      <w:r w:rsidRPr="00882393">
        <w:rPr>
          <w:rFonts w:ascii="宋体" w:eastAsia="宋体" w:hAnsi="宋体" w:cs="Times New Roman" w:hint="eastAsia"/>
          <w:kern w:val="0"/>
          <w:sz w:val="28"/>
          <w:szCs w:val="28"/>
        </w:rPr>
        <w:t>（三）文化回应能力构建的困境</w:t>
      </w:r>
    </w:p>
    <w:p w:rsidR="002F1A9B" w:rsidRPr="00882393" w:rsidRDefault="002F1A9B" w:rsidP="00936B45">
      <w:pPr>
        <w:tabs>
          <w:tab w:val="left" w:pos="3264"/>
        </w:tabs>
        <w:ind w:firstLine="480"/>
        <w:jc w:val="left"/>
        <w:rPr>
          <w:rFonts w:ascii="宋体" w:eastAsia="宋体" w:hAnsi="宋体" w:cs="Times New Roman"/>
          <w:kern w:val="0"/>
          <w:sz w:val="28"/>
          <w:szCs w:val="28"/>
        </w:rPr>
      </w:pPr>
      <w:r w:rsidRPr="00882393">
        <w:rPr>
          <w:rFonts w:ascii="宋体" w:eastAsia="宋体" w:hAnsi="宋体" w:cs="Times New Roman" w:hint="eastAsia"/>
          <w:kern w:val="0"/>
          <w:sz w:val="28"/>
          <w:szCs w:val="28"/>
        </w:rPr>
        <w:t>教师在不同的专业发展阶段均面对着不同的挑战，文化回应能力的出现无疑在一定程度上会增加教师的工作量并会为教师带来相应的压力。以一位新入职教师的亲身经历来看，适应课堂、学生与学校</w:t>
      </w:r>
      <w:r w:rsidR="004C0252" w:rsidRPr="00882393">
        <w:rPr>
          <w:rFonts w:ascii="宋体" w:eastAsia="宋体" w:hAnsi="宋体" w:cs="Times New Roman" w:hint="eastAsia"/>
          <w:kern w:val="0"/>
          <w:sz w:val="28"/>
          <w:szCs w:val="28"/>
        </w:rPr>
        <w:t>等新环境</w:t>
      </w:r>
      <w:r w:rsidR="004871CA" w:rsidRPr="00882393">
        <w:rPr>
          <w:rFonts w:ascii="宋体" w:eastAsia="宋体" w:hAnsi="宋体" w:cs="Times New Roman" w:hint="eastAsia"/>
          <w:kern w:val="0"/>
          <w:sz w:val="28"/>
          <w:szCs w:val="28"/>
        </w:rPr>
        <w:t>已是挑战，经验不足使得新手教师需要在工作中不断的积累并向同事不断学习，</w:t>
      </w:r>
      <w:r w:rsidR="00AF1A05" w:rsidRPr="00882393">
        <w:rPr>
          <w:rFonts w:ascii="宋体" w:eastAsia="宋体" w:hAnsi="宋体" w:cs="Times New Roman" w:hint="eastAsia"/>
          <w:kern w:val="0"/>
          <w:sz w:val="28"/>
          <w:szCs w:val="28"/>
        </w:rPr>
        <w:t>文化回应能力的培养有助于新手教师熟悉课堂与学生，但同时也会为教师带来更多的学习内容。</w:t>
      </w:r>
    </w:p>
    <w:p w:rsidR="00411E68" w:rsidRDefault="00AF1A05" w:rsidP="00936B45">
      <w:pPr>
        <w:tabs>
          <w:tab w:val="left" w:pos="3264"/>
        </w:tabs>
        <w:ind w:firstLine="480"/>
        <w:jc w:val="left"/>
        <w:rPr>
          <w:rFonts w:ascii="宋体" w:eastAsia="宋体" w:hAnsi="宋体" w:cs="Times New Roman" w:hint="eastAsia"/>
          <w:kern w:val="0"/>
          <w:sz w:val="28"/>
          <w:szCs w:val="28"/>
        </w:rPr>
      </w:pPr>
      <w:r w:rsidRPr="00882393">
        <w:rPr>
          <w:rFonts w:ascii="宋体" w:eastAsia="宋体" w:hAnsi="宋体" w:cs="Times New Roman" w:hint="eastAsia"/>
          <w:kern w:val="0"/>
          <w:sz w:val="28"/>
          <w:szCs w:val="28"/>
        </w:rPr>
        <w:t>与受教育者而言，被教师了解的重要一步是在接纳教师的基础上对教师产生信任并愿意沟通交流，于教育者与被教育者而言都是重要的一步。但多样化的背景使得不是每位受教育者都愿意沟通，这为文化回应能力的培养提供了另一项挑战。</w:t>
      </w:r>
    </w:p>
    <w:p w:rsidR="00411E68" w:rsidRDefault="00AF1A05" w:rsidP="00936B45">
      <w:pPr>
        <w:tabs>
          <w:tab w:val="left" w:pos="3264"/>
        </w:tabs>
        <w:ind w:firstLine="480"/>
        <w:jc w:val="left"/>
        <w:rPr>
          <w:rFonts w:ascii="宋体" w:eastAsia="宋体" w:hAnsi="宋体" w:cs="Times New Roman" w:hint="eastAsia"/>
          <w:kern w:val="0"/>
          <w:sz w:val="28"/>
          <w:szCs w:val="28"/>
        </w:rPr>
      </w:pPr>
      <w:r w:rsidRPr="00882393">
        <w:rPr>
          <w:rFonts w:ascii="宋体" w:eastAsia="宋体" w:hAnsi="宋体" w:hint="eastAsia"/>
          <w:b/>
          <w:sz w:val="28"/>
          <w:szCs w:val="28"/>
        </w:rPr>
        <w:t>三、文化回应能力构建的几点思考</w:t>
      </w:r>
    </w:p>
    <w:p w:rsidR="00AF1A05" w:rsidRPr="00882393" w:rsidRDefault="00AF1A05" w:rsidP="00936B45">
      <w:pPr>
        <w:tabs>
          <w:tab w:val="left" w:pos="3264"/>
        </w:tabs>
        <w:ind w:firstLine="480"/>
        <w:jc w:val="left"/>
        <w:rPr>
          <w:rFonts w:ascii="宋体" w:eastAsia="宋体" w:hAnsi="宋体" w:cs="Times New Roman"/>
          <w:kern w:val="0"/>
          <w:sz w:val="28"/>
          <w:szCs w:val="28"/>
        </w:rPr>
      </w:pPr>
      <w:r w:rsidRPr="00882393">
        <w:rPr>
          <w:rFonts w:ascii="宋体" w:eastAsia="宋体" w:hAnsi="宋体" w:cs="Times New Roman" w:hint="eastAsia"/>
          <w:kern w:val="0"/>
          <w:sz w:val="28"/>
          <w:szCs w:val="28"/>
        </w:rPr>
        <w:t>基于上文对</w:t>
      </w:r>
      <w:r w:rsidR="001D4186" w:rsidRPr="00882393">
        <w:rPr>
          <w:rFonts w:ascii="宋体" w:eastAsia="宋体" w:hAnsi="宋体" w:cs="Times New Roman" w:hint="eastAsia"/>
          <w:kern w:val="0"/>
          <w:sz w:val="28"/>
          <w:szCs w:val="28"/>
        </w:rPr>
        <w:t>中职教师文化回应能力构建的探析，笔者对此进行思考并尝试提出如下几点策略建议：</w:t>
      </w:r>
    </w:p>
    <w:p w:rsidR="001D4186" w:rsidRPr="00882393" w:rsidRDefault="006734FB" w:rsidP="00936B45">
      <w:pPr>
        <w:tabs>
          <w:tab w:val="left" w:pos="3264"/>
        </w:tabs>
        <w:ind w:firstLine="480"/>
        <w:jc w:val="left"/>
        <w:rPr>
          <w:rFonts w:ascii="宋体" w:eastAsia="宋体" w:hAnsi="宋体" w:cs="Times New Roman"/>
          <w:kern w:val="0"/>
          <w:sz w:val="28"/>
          <w:szCs w:val="28"/>
        </w:rPr>
      </w:pPr>
      <w:r w:rsidRPr="00882393">
        <w:rPr>
          <w:rFonts w:ascii="宋体" w:eastAsia="宋体" w:hAnsi="宋体" w:cs="Times New Roman" w:hint="eastAsia"/>
          <w:kern w:val="0"/>
          <w:sz w:val="28"/>
          <w:szCs w:val="28"/>
        </w:rPr>
        <w:t>（一）定期对学生的学习与心理状况进行测评</w:t>
      </w:r>
    </w:p>
    <w:p w:rsidR="006734FB" w:rsidRPr="00882393" w:rsidRDefault="006734FB" w:rsidP="00936B45">
      <w:pPr>
        <w:ind w:firstLine="482"/>
        <w:rPr>
          <w:rFonts w:ascii="宋体" w:eastAsia="宋体" w:hAnsi="宋体" w:cs="Times New Roman"/>
          <w:kern w:val="0"/>
          <w:sz w:val="28"/>
          <w:szCs w:val="28"/>
        </w:rPr>
      </w:pPr>
      <w:r w:rsidRPr="00882393">
        <w:rPr>
          <w:rFonts w:ascii="宋体" w:eastAsia="宋体" w:hAnsi="宋体" w:cs="Times New Roman"/>
          <w:kern w:val="0"/>
          <w:sz w:val="28"/>
          <w:szCs w:val="28"/>
        </w:rPr>
        <w:lastRenderedPageBreak/>
        <w:t>及时了解学生在学习过程中对知识的掌握程度以及心理状况</w:t>
      </w:r>
      <w:r w:rsidRPr="00882393">
        <w:rPr>
          <w:rFonts w:ascii="宋体" w:eastAsia="宋体" w:hAnsi="宋体" w:cs="Times New Roman" w:hint="eastAsia"/>
          <w:kern w:val="0"/>
          <w:sz w:val="28"/>
          <w:szCs w:val="28"/>
        </w:rPr>
        <w:t>，</w:t>
      </w:r>
      <w:r w:rsidRPr="00882393">
        <w:rPr>
          <w:rFonts w:ascii="宋体" w:eastAsia="宋体" w:hAnsi="宋体" w:cs="Times New Roman"/>
          <w:kern w:val="0"/>
          <w:sz w:val="28"/>
          <w:szCs w:val="28"/>
        </w:rPr>
        <w:t>以便及时的发现问题尽早的解决问题</w:t>
      </w:r>
      <w:r w:rsidRPr="00882393">
        <w:rPr>
          <w:rFonts w:ascii="宋体" w:eastAsia="宋体" w:hAnsi="宋体" w:cs="Times New Roman" w:hint="eastAsia"/>
          <w:kern w:val="0"/>
          <w:sz w:val="28"/>
          <w:szCs w:val="28"/>
        </w:rPr>
        <w:t>，</w:t>
      </w:r>
      <w:r w:rsidRPr="00882393">
        <w:rPr>
          <w:rFonts w:ascii="宋体" w:eastAsia="宋体" w:hAnsi="宋体" w:cs="Times New Roman"/>
          <w:kern w:val="0"/>
          <w:sz w:val="28"/>
          <w:szCs w:val="28"/>
        </w:rPr>
        <w:t>为学生提供更具适切性的环境给予一定的参考</w:t>
      </w:r>
      <w:r w:rsidRPr="00882393">
        <w:rPr>
          <w:rFonts w:ascii="宋体" w:eastAsia="宋体" w:hAnsi="宋体" w:cs="Times New Roman" w:hint="eastAsia"/>
          <w:kern w:val="0"/>
          <w:sz w:val="28"/>
          <w:szCs w:val="28"/>
        </w:rPr>
        <w:t>。同时基于不同学生的状态，尽量在同专业学生中组成能够互进的同质群体，有助于教师在课堂教学中进行分级分层教学。</w:t>
      </w:r>
    </w:p>
    <w:p w:rsidR="00A874B6" w:rsidRPr="00882393" w:rsidRDefault="00A874B6" w:rsidP="00936B45">
      <w:pPr>
        <w:ind w:firstLine="482"/>
        <w:rPr>
          <w:rFonts w:ascii="宋体" w:eastAsia="宋体" w:hAnsi="宋体" w:cs="Times New Roman"/>
          <w:kern w:val="0"/>
          <w:sz w:val="28"/>
          <w:szCs w:val="28"/>
        </w:rPr>
      </w:pPr>
      <w:r w:rsidRPr="00882393">
        <w:rPr>
          <w:rFonts w:ascii="宋体" w:eastAsia="宋体" w:hAnsi="宋体" w:cs="Times New Roman" w:hint="eastAsia"/>
          <w:kern w:val="0"/>
          <w:sz w:val="28"/>
          <w:szCs w:val="28"/>
        </w:rPr>
        <w:t>在了解学生心理状态的基础上，针对出现的问题可以定期组织相关知识的讲座及心理疏导课程，使学生能够有个良好的心态与精神面貌，进而积极主动的投入到学习与生活之中。</w:t>
      </w:r>
    </w:p>
    <w:p w:rsidR="00A874B6" w:rsidRPr="00882393" w:rsidRDefault="00A874B6" w:rsidP="00936B45">
      <w:pPr>
        <w:ind w:firstLine="482"/>
        <w:rPr>
          <w:rFonts w:ascii="宋体" w:eastAsia="宋体" w:hAnsi="宋体" w:cs="Times New Roman"/>
          <w:kern w:val="0"/>
          <w:sz w:val="28"/>
          <w:szCs w:val="28"/>
        </w:rPr>
      </w:pPr>
      <w:r w:rsidRPr="00882393">
        <w:rPr>
          <w:rFonts w:ascii="宋体" w:eastAsia="宋体" w:hAnsi="宋体" w:cs="Times New Roman" w:hint="eastAsia"/>
          <w:kern w:val="0"/>
          <w:sz w:val="28"/>
          <w:szCs w:val="28"/>
        </w:rPr>
        <w:t>（二）构建教师学习共同体</w:t>
      </w:r>
    </w:p>
    <w:p w:rsidR="00A874B6" w:rsidRPr="00882393" w:rsidRDefault="00A874B6" w:rsidP="00936B45">
      <w:pPr>
        <w:ind w:firstLine="482"/>
        <w:rPr>
          <w:rFonts w:ascii="宋体" w:eastAsia="宋体" w:hAnsi="宋体" w:cs="Times New Roman"/>
          <w:kern w:val="0"/>
          <w:sz w:val="28"/>
          <w:szCs w:val="28"/>
        </w:rPr>
      </w:pPr>
      <w:r w:rsidRPr="00882393">
        <w:rPr>
          <w:rFonts w:ascii="宋体" w:eastAsia="宋体" w:hAnsi="宋体" w:cs="Times New Roman" w:hint="eastAsia"/>
          <w:kern w:val="0"/>
          <w:sz w:val="28"/>
          <w:szCs w:val="28"/>
        </w:rPr>
        <w:t>无论身处专业发展的哪个阶段，团队的力量始终不容小觑。本文所指的教师学习共同体倾向于更为多样化的共同体。基于本校所划分的艺术类专业课与中学阶段文化课两大类</w:t>
      </w:r>
      <w:r w:rsidR="00FC5C00" w:rsidRPr="00882393">
        <w:rPr>
          <w:rFonts w:ascii="宋体" w:eastAsia="宋体" w:hAnsi="宋体" w:cs="Times New Roman" w:hint="eastAsia"/>
          <w:kern w:val="0"/>
          <w:sz w:val="28"/>
          <w:szCs w:val="28"/>
        </w:rPr>
        <w:t>，结合本校实际，教师共同体应能够逐渐打破学科教研室的范围，文化课不同科目之间，专业课与文化课之间，多样化的教师共同体能够为教师对学生做出全面认知提供更多的参考，同时来自不同科目背景的教师在经验上的互助也将</w:t>
      </w:r>
      <w:proofErr w:type="gramStart"/>
      <w:r w:rsidR="00FC5C00" w:rsidRPr="00882393">
        <w:rPr>
          <w:rFonts w:ascii="宋体" w:eastAsia="宋体" w:hAnsi="宋体" w:cs="Times New Roman" w:hint="eastAsia"/>
          <w:kern w:val="0"/>
          <w:sz w:val="28"/>
          <w:szCs w:val="28"/>
        </w:rPr>
        <w:t>会教师</w:t>
      </w:r>
      <w:proofErr w:type="gramEnd"/>
      <w:r w:rsidR="00FC5C00" w:rsidRPr="00882393">
        <w:rPr>
          <w:rFonts w:ascii="宋体" w:eastAsia="宋体" w:hAnsi="宋体" w:cs="Times New Roman" w:hint="eastAsia"/>
          <w:kern w:val="0"/>
          <w:sz w:val="28"/>
          <w:szCs w:val="28"/>
        </w:rPr>
        <w:t>自身的专业成长提供新思路。</w:t>
      </w:r>
    </w:p>
    <w:p w:rsidR="000A2A66" w:rsidRPr="00882393" w:rsidRDefault="000A2A66" w:rsidP="00936B45">
      <w:pPr>
        <w:ind w:firstLine="482"/>
        <w:rPr>
          <w:rFonts w:ascii="宋体" w:eastAsia="宋体" w:hAnsi="宋体" w:cs="Times New Roman"/>
          <w:kern w:val="0"/>
          <w:sz w:val="28"/>
          <w:szCs w:val="28"/>
        </w:rPr>
      </w:pPr>
      <w:r w:rsidRPr="00882393">
        <w:rPr>
          <w:rFonts w:ascii="宋体" w:eastAsia="宋体" w:hAnsi="宋体" w:cs="Times New Roman" w:hint="eastAsia"/>
          <w:kern w:val="0"/>
          <w:sz w:val="28"/>
          <w:szCs w:val="28"/>
        </w:rPr>
        <w:t>不断加强教学策略的相互学习与共进，在共同体中不断探讨哪些教学策略可以帮助学生学习新材料</w:t>
      </w:r>
      <w:r w:rsidR="007901FB" w:rsidRPr="00882393">
        <w:rPr>
          <w:rFonts w:ascii="宋体" w:eastAsia="宋体" w:hAnsi="宋体" w:cs="Times New Roman" w:hint="eastAsia"/>
          <w:kern w:val="0"/>
          <w:sz w:val="28"/>
          <w:szCs w:val="28"/>
        </w:rPr>
        <w:t>，在整合新材料的过程如何使材料不是简单地叠加？又有哪些新研究与实例能够在课程主题保持不变的情况下阐明这些主题。</w:t>
      </w:r>
    </w:p>
    <w:p w:rsidR="00FC5C00" w:rsidRPr="00882393" w:rsidRDefault="00FC5C00" w:rsidP="00936B45">
      <w:pPr>
        <w:ind w:firstLine="482"/>
        <w:rPr>
          <w:rFonts w:ascii="宋体" w:eastAsia="宋体" w:hAnsi="宋体" w:cs="Times New Roman"/>
          <w:kern w:val="0"/>
          <w:sz w:val="28"/>
          <w:szCs w:val="28"/>
        </w:rPr>
      </w:pPr>
      <w:r w:rsidRPr="00882393">
        <w:rPr>
          <w:rFonts w:ascii="宋体" w:eastAsia="宋体" w:hAnsi="宋体" w:cs="Times New Roman" w:hint="eastAsia"/>
          <w:kern w:val="0"/>
          <w:sz w:val="28"/>
          <w:szCs w:val="28"/>
        </w:rPr>
        <w:t>（三）加强教师文化回应教学方面的培训</w:t>
      </w:r>
    </w:p>
    <w:p w:rsidR="00FC5C00" w:rsidRPr="00882393" w:rsidRDefault="00FC5C00" w:rsidP="00936B45">
      <w:pPr>
        <w:ind w:firstLine="482"/>
        <w:rPr>
          <w:rFonts w:ascii="宋体" w:eastAsia="宋体" w:hAnsi="宋体" w:cs="Times New Roman"/>
          <w:kern w:val="0"/>
          <w:sz w:val="28"/>
          <w:szCs w:val="28"/>
        </w:rPr>
      </w:pPr>
      <w:r w:rsidRPr="00882393">
        <w:rPr>
          <w:rFonts w:ascii="宋体" w:eastAsia="宋体" w:hAnsi="宋体" w:cs="Times New Roman" w:hint="eastAsia"/>
          <w:kern w:val="0"/>
          <w:sz w:val="28"/>
          <w:szCs w:val="28"/>
        </w:rPr>
        <w:t>结合文化回应教师应具备的特点与指导方针，发挥教师共同体的积极作用，小组成员不断收集资料共同学习，加深对教师文化回应的</w:t>
      </w:r>
      <w:r w:rsidRPr="00882393">
        <w:rPr>
          <w:rFonts w:ascii="宋体" w:eastAsia="宋体" w:hAnsi="宋体" w:cs="Times New Roman" w:hint="eastAsia"/>
          <w:kern w:val="0"/>
          <w:sz w:val="28"/>
          <w:szCs w:val="28"/>
        </w:rPr>
        <w:lastRenderedPageBreak/>
        <w:t>认识。有学者基于自身研究提出了一些指导方针，如在备课环节，教师除了</w:t>
      </w:r>
      <w:proofErr w:type="gramStart"/>
      <w:r w:rsidRPr="00882393">
        <w:rPr>
          <w:rFonts w:ascii="宋体" w:eastAsia="宋体" w:hAnsi="宋体" w:cs="Times New Roman" w:hint="eastAsia"/>
          <w:kern w:val="0"/>
          <w:sz w:val="28"/>
          <w:szCs w:val="28"/>
        </w:rPr>
        <w:t>考量</w:t>
      </w:r>
      <w:proofErr w:type="gramEnd"/>
      <w:r w:rsidRPr="00882393">
        <w:rPr>
          <w:rFonts w:ascii="宋体" w:eastAsia="宋体" w:hAnsi="宋体" w:cs="Times New Roman" w:hint="eastAsia"/>
          <w:kern w:val="0"/>
          <w:sz w:val="28"/>
          <w:szCs w:val="28"/>
        </w:rPr>
        <w:t>学生在自己的课堂中应能够掌握哪些知识外，还应具有更多的学习目标：学生自身的参与课堂的模式与方式是怎样的？他与不同团体之间互动交流的模式是怎样的？更多的思考学生在自己的课堂中需要了解什么，为学生创设更优的氛围。</w:t>
      </w:r>
    </w:p>
    <w:p w:rsidR="00FC5C00" w:rsidRPr="00882393" w:rsidRDefault="00FC5C00" w:rsidP="00936B45">
      <w:pPr>
        <w:ind w:firstLine="482"/>
        <w:rPr>
          <w:rFonts w:ascii="宋体" w:eastAsia="宋体" w:hAnsi="宋体" w:cs="Times New Roman"/>
          <w:kern w:val="0"/>
          <w:sz w:val="28"/>
          <w:szCs w:val="28"/>
        </w:rPr>
      </w:pPr>
      <w:r w:rsidRPr="00882393">
        <w:rPr>
          <w:rFonts w:ascii="宋体" w:eastAsia="宋体" w:hAnsi="宋体" w:cs="Times New Roman" w:hint="eastAsia"/>
          <w:kern w:val="0"/>
          <w:sz w:val="28"/>
          <w:szCs w:val="28"/>
        </w:rPr>
        <w:t>同时通过培训使得教师能够理解学生的多样化，使得课堂中的</w:t>
      </w:r>
      <w:proofErr w:type="gramStart"/>
      <w:r w:rsidRPr="00882393">
        <w:rPr>
          <w:rFonts w:ascii="宋体" w:eastAsia="宋体" w:hAnsi="宋体" w:cs="Times New Roman" w:hint="eastAsia"/>
          <w:kern w:val="0"/>
          <w:sz w:val="28"/>
          <w:szCs w:val="28"/>
        </w:rPr>
        <w:t>双主体</w:t>
      </w:r>
      <w:proofErr w:type="gramEnd"/>
      <w:r w:rsidRPr="00882393">
        <w:rPr>
          <w:rFonts w:ascii="宋体" w:eastAsia="宋体" w:hAnsi="宋体" w:cs="Times New Roman" w:hint="eastAsia"/>
          <w:kern w:val="0"/>
          <w:sz w:val="28"/>
          <w:szCs w:val="28"/>
        </w:rPr>
        <w:t>地位能够得到更好的实现。时刻思考学生能够为课堂带来安歇多样化的视角与经验，要怎样去评估学生已有的先验知识？我自身的特点与背景将会对学习环境造成何种影响？会有学生</w:t>
      </w:r>
      <w:r w:rsidR="000A2A66" w:rsidRPr="00882393">
        <w:rPr>
          <w:rFonts w:ascii="宋体" w:eastAsia="宋体" w:hAnsi="宋体" w:cs="Times New Roman" w:hint="eastAsia"/>
          <w:kern w:val="0"/>
          <w:sz w:val="28"/>
          <w:szCs w:val="28"/>
        </w:rPr>
        <w:t>将我视为角色榜样么？我要怎样教所有的学生？</w:t>
      </w:r>
    </w:p>
    <w:p w:rsidR="00A874B6" w:rsidRPr="00882393" w:rsidRDefault="007901FB" w:rsidP="00936B45">
      <w:pPr>
        <w:ind w:firstLine="482"/>
        <w:rPr>
          <w:rFonts w:ascii="宋体" w:eastAsia="宋体" w:hAnsi="宋体" w:cs="Times New Roman"/>
          <w:kern w:val="0"/>
          <w:sz w:val="28"/>
          <w:szCs w:val="28"/>
        </w:rPr>
      </w:pPr>
      <w:r w:rsidRPr="00882393">
        <w:rPr>
          <w:rFonts w:ascii="宋体" w:eastAsia="宋体" w:hAnsi="宋体" w:cs="Times New Roman" w:hint="eastAsia"/>
          <w:kern w:val="0"/>
          <w:sz w:val="28"/>
          <w:szCs w:val="28"/>
        </w:rPr>
        <w:t>在最终的评估环节进行更多的思考与学习，比如反思自己在联系新内容与教学设备的长处与局限是什么？我将如何评估学生的学习？这一系列的反思与实践需要充足的理论支持与实践经验的辅助。</w:t>
      </w:r>
    </w:p>
    <w:p w:rsidR="00936B45" w:rsidRDefault="00936B45" w:rsidP="006734FB">
      <w:pPr>
        <w:tabs>
          <w:tab w:val="left" w:pos="3264"/>
        </w:tabs>
        <w:spacing w:line="380" w:lineRule="exact"/>
        <w:ind w:firstLine="482"/>
        <w:jc w:val="left"/>
        <w:rPr>
          <w:rFonts w:ascii="宋体" w:eastAsia="宋体" w:hAnsi="宋体" w:cs="Times New Roman" w:hint="eastAsia"/>
          <w:kern w:val="0"/>
          <w:sz w:val="24"/>
          <w:szCs w:val="24"/>
        </w:rPr>
      </w:pPr>
    </w:p>
    <w:p w:rsidR="002F1A9B" w:rsidRPr="00936B45" w:rsidRDefault="007901FB" w:rsidP="00936B45">
      <w:pPr>
        <w:tabs>
          <w:tab w:val="left" w:pos="3264"/>
        </w:tabs>
        <w:spacing w:line="380" w:lineRule="exact"/>
        <w:jc w:val="center"/>
        <w:rPr>
          <w:rFonts w:ascii="宋体" w:eastAsia="宋体" w:hAnsi="宋体" w:cs="Times New Roman"/>
          <w:b/>
          <w:kern w:val="0"/>
          <w:sz w:val="24"/>
          <w:szCs w:val="24"/>
        </w:rPr>
      </w:pPr>
      <w:r w:rsidRPr="00936B45">
        <w:rPr>
          <w:rFonts w:ascii="宋体" w:eastAsia="宋体" w:hAnsi="宋体" w:cs="Times New Roman"/>
          <w:b/>
          <w:kern w:val="0"/>
          <w:sz w:val="24"/>
          <w:szCs w:val="24"/>
        </w:rPr>
        <w:t>参考文献</w:t>
      </w:r>
    </w:p>
    <w:p w:rsidR="008554B5" w:rsidRPr="00936B45" w:rsidRDefault="008554B5" w:rsidP="009E7CDD">
      <w:pPr>
        <w:tabs>
          <w:tab w:val="left" w:pos="3264"/>
        </w:tabs>
        <w:spacing w:line="380" w:lineRule="exact"/>
        <w:jc w:val="left"/>
        <w:rPr>
          <w:sz w:val="24"/>
          <w:szCs w:val="24"/>
        </w:rPr>
      </w:pPr>
      <w:r w:rsidRPr="00936B45">
        <w:rPr>
          <w:rFonts w:ascii="宋体" w:eastAsia="宋体" w:hAnsi="宋体" w:cs="Times New Roman" w:hint="eastAsia"/>
          <w:sz w:val="24"/>
          <w:szCs w:val="24"/>
        </w:rPr>
        <w:t>[</w:t>
      </w:r>
      <w:r w:rsidRPr="00936B45">
        <w:rPr>
          <w:rFonts w:ascii="宋体" w:eastAsia="宋体" w:hAnsi="宋体" w:hint="eastAsia"/>
          <w:sz w:val="24"/>
          <w:szCs w:val="24"/>
        </w:rPr>
        <w:t>1</w:t>
      </w:r>
      <w:r w:rsidRPr="00936B45">
        <w:rPr>
          <w:rFonts w:ascii="宋体" w:eastAsia="宋体" w:hAnsi="宋体" w:cs="Times New Roman" w:hint="eastAsia"/>
          <w:sz w:val="24"/>
          <w:szCs w:val="24"/>
        </w:rPr>
        <w:t>]</w:t>
      </w:r>
      <w:r w:rsidRPr="00936B45">
        <w:rPr>
          <w:rFonts w:ascii="Arial" w:hAnsi="Arial" w:cs="Arial" w:hint="eastAsia"/>
          <w:sz w:val="24"/>
          <w:szCs w:val="24"/>
        </w:rPr>
        <w:t xml:space="preserve"> </w:t>
      </w:r>
      <w:r w:rsidRPr="00936B45">
        <w:rPr>
          <w:rFonts w:ascii="Arial" w:eastAsia="宋体" w:hAnsi="Arial" w:cs="Arial" w:hint="eastAsia"/>
          <w:sz w:val="24"/>
          <w:szCs w:val="24"/>
        </w:rPr>
        <w:t>曾莉</w:t>
      </w:r>
      <w:r w:rsidRPr="00936B45">
        <w:rPr>
          <w:rFonts w:ascii="Arial" w:eastAsia="宋体" w:hAnsi="Arial" w:cs="Arial" w:hint="eastAsia"/>
          <w:sz w:val="24"/>
          <w:szCs w:val="24"/>
        </w:rPr>
        <w:t>,</w:t>
      </w:r>
      <w:r w:rsidRPr="00936B45">
        <w:rPr>
          <w:rFonts w:ascii="Arial" w:eastAsia="宋体" w:hAnsi="Arial" w:cs="Arial" w:hint="eastAsia"/>
          <w:sz w:val="24"/>
          <w:szCs w:val="24"/>
        </w:rPr>
        <w:t>张姝</w:t>
      </w:r>
      <w:r w:rsidRPr="00936B45">
        <w:rPr>
          <w:rFonts w:ascii="Calibri" w:eastAsia="宋体" w:hAnsi="Calibri" w:cs="Times New Roman" w:hint="eastAsia"/>
          <w:sz w:val="24"/>
          <w:szCs w:val="24"/>
        </w:rPr>
        <w:t>.</w:t>
      </w:r>
      <w:proofErr w:type="gramStart"/>
      <w:r w:rsidRPr="00936B45">
        <w:rPr>
          <w:rFonts w:ascii="Calibri" w:eastAsia="宋体" w:hAnsi="Calibri" w:cs="Times New Roman" w:hint="eastAsia"/>
          <w:sz w:val="24"/>
          <w:szCs w:val="24"/>
        </w:rPr>
        <w:t>论教师</w:t>
      </w:r>
      <w:proofErr w:type="gramEnd"/>
      <w:r w:rsidRPr="00936B45">
        <w:rPr>
          <w:rFonts w:ascii="Calibri" w:eastAsia="宋体" w:hAnsi="Calibri" w:cs="Times New Roman" w:hint="eastAsia"/>
          <w:sz w:val="24"/>
          <w:szCs w:val="24"/>
        </w:rPr>
        <w:t>的文化回应教学</w:t>
      </w:r>
      <w:r w:rsidRPr="00936B45">
        <w:rPr>
          <w:rFonts w:ascii="Calibri" w:eastAsia="宋体" w:hAnsi="Calibri" w:cs="Times New Roman" w:hint="eastAsia"/>
          <w:sz w:val="24"/>
          <w:szCs w:val="24"/>
        </w:rPr>
        <w:t>[J].</w:t>
      </w:r>
      <w:r w:rsidRPr="00936B45">
        <w:rPr>
          <w:rFonts w:ascii="Calibri" w:eastAsia="宋体" w:hAnsi="Calibri" w:cs="Times New Roman" w:hint="eastAsia"/>
          <w:sz w:val="24"/>
          <w:szCs w:val="24"/>
        </w:rPr>
        <w:t>教育评论</w:t>
      </w:r>
      <w:r w:rsidRPr="00936B45">
        <w:rPr>
          <w:rFonts w:ascii="Calibri" w:eastAsia="宋体" w:hAnsi="Calibri" w:cs="Times New Roman" w:hint="eastAsia"/>
          <w:sz w:val="24"/>
          <w:szCs w:val="24"/>
        </w:rPr>
        <w:t>,2012.1:42-44</w:t>
      </w:r>
    </w:p>
    <w:p w:rsidR="007817C2" w:rsidRPr="00936B45" w:rsidRDefault="007817C2" w:rsidP="009E7CDD">
      <w:pPr>
        <w:tabs>
          <w:tab w:val="left" w:pos="3264"/>
        </w:tabs>
        <w:spacing w:line="380" w:lineRule="exact"/>
        <w:jc w:val="left"/>
        <w:rPr>
          <w:rFonts w:ascii="宋体" w:eastAsia="宋体" w:hAnsi="宋体" w:cs="Times New Roman"/>
          <w:kern w:val="0"/>
          <w:sz w:val="24"/>
          <w:szCs w:val="24"/>
        </w:rPr>
      </w:pPr>
      <w:r w:rsidRPr="00936B45">
        <w:rPr>
          <w:rFonts w:ascii="宋体" w:eastAsia="宋体" w:hAnsi="宋体" w:cs="Times New Roman" w:hint="eastAsia"/>
          <w:sz w:val="24"/>
          <w:szCs w:val="24"/>
        </w:rPr>
        <w:t>[</w:t>
      </w:r>
      <w:r w:rsidRPr="00936B45">
        <w:rPr>
          <w:rFonts w:ascii="宋体" w:eastAsia="宋体" w:hAnsi="宋体" w:hint="eastAsia"/>
          <w:sz w:val="24"/>
          <w:szCs w:val="24"/>
        </w:rPr>
        <w:t>2</w:t>
      </w:r>
      <w:r w:rsidRPr="00936B45">
        <w:rPr>
          <w:rFonts w:ascii="宋体" w:eastAsia="宋体" w:hAnsi="宋体" w:cs="Times New Roman" w:hint="eastAsia"/>
          <w:sz w:val="24"/>
          <w:szCs w:val="24"/>
        </w:rPr>
        <w:t>]</w:t>
      </w:r>
      <w:r w:rsidRPr="00936B45">
        <w:rPr>
          <w:rFonts w:hint="eastAsia"/>
          <w:sz w:val="24"/>
          <w:szCs w:val="24"/>
        </w:rPr>
        <w:t xml:space="preserve"> </w:t>
      </w:r>
      <w:r w:rsidRPr="00936B45">
        <w:rPr>
          <w:rFonts w:ascii="Arial" w:eastAsia="宋体" w:hAnsi="Arial" w:cs="Arial" w:hint="eastAsia"/>
          <w:sz w:val="24"/>
          <w:szCs w:val="24"/>
        </w:rPr>
        <w:t xml:space="preserve">Cathy Kea. Becoming Culturally Responsive Educators: </w:t>
      </w:r>
      <w:proofErr w:type="gramStart"/>
      <w:r w:rsidRPr="00936B45">
        <w:rPr>
          <w:rFonts w:ascii="Arial" w:eastAsia="宋体" w:hAnsi="Arial" w:cs="Arial" w:hint="eastAsia"/>
          <w:sz w:val="24"/>
          <w:szCs w:val="24"/>
        </w:rPr>
        <w:t>Rethinking  Education</w:t>
      </w:r>
      <w:proofErr w:type="gramEnd"/>
      <w:r w:rsidRPr="00936B45">
        <w:rPr>
          <w:rFonts w:ascii="Arial" w:eastAsia="宋体" w:hAnsi="Arial" w:cs="Arial" w:hint="eastAsia"/>
          <w:sz w:val="24"/>
          <w:szCs w:val="24"/>
        </w:rPr>
        <w:t xml:space="preserve"> Pedagogy</w:t>
      </w:r>
      <w:r w:rsidRPr="00936B45">
        <w:rPr>
          <w:rFonts w:ascii="Calibri" w:eastAsia="宋体" w:hAnsi="Calibri" w:cs="Times New Roman" w:hint="eastAsia"/>
          <w:sz w:val="24"/>
          <w:szCs w:val="24"/>
        </w:rPr>
        <w:t>[J].</w:t>
      </w:r>
    </w:p>
    <w:sectPr w:rsidR="007817C2" w:rsidRPr="00936B45" w:rsidSect="004566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D52" w:rsidRDefault="005A0D52" w:rsidP="00E909AC">
      <w:r>
        <w:separator/>
      </w:r>
    </w:p>
  </w:endnote>
  <w:endnote w:type="continuationSeparator" w:id="0">
    <w:p w:rsidR="005A0D52" w:rsidRDefault="005A0D52" w:rsidP="00E909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D52" w:rsidRDefault="005A0D52" w:rsidP="00E909AC">
      <w:r>
        <w:separator/>
      </w:r>
    </w:p>
  </w:footnote>
  <w:footnote w:type="continuationSeparator" w:id="0">
    <w:p w:rsidR="005A0D52" w:rsidRDefault="005A0D52" w:rsidP="00E909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05FF"/>
    <w:multiLevelType w:val="hybridMultilevel"/>
    <w:tmpl w:val="B5DEB3EE"/>
    <w:lvl w:ilvl="0" w:tplc="7EDE6986">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56F65190"/>
    <w:multiLevelType w:val="hybridMultilevel"/>
    <w:tmpl w:val="024C5DA8"/>
    <w:lvl w:ilvl="0" w:tplc="4FE2EDA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09AC"/>
    <w:rsid w:val="00054B92"/>
    <w:rsid w:val="000A2A66"/>
    <w:rsid w:val="001D4186"/>
    <w:rsid w:val="002F1A9B"/>
    <w:rsid w:val="003D0D4F"/>
    <w:rsid w:val="00411E68"/>
    <w:rsid w:val="004438D5"/>
    <w:rsid w:val="00456618"/>
    <w:rsid w:val="004871CA"/>
    <w:rsid w:val="004C0252"/>
    <w:rsid w:val="005A0D52"/>
    <w:rsid w:val="005D0292"/>
    <w:rsid w:val="006374B9"/>
    <w:rsid w:val="00672D76"/>
    <w:rsid w:val="006734FB"/>
    <w:rsid w:val="007069B8"/>
    <w:rsid w:val="007817C2"/>
    <w:rsid w:val="007901FB"/>
    <w:rsid w:val="007A26C6"/>
    <w:rsid w:val="008554B5"/>
    <w:rsid w:val="00882393"/>
    <w:rsid w:val="00936B45"/>
    <w:rsid w:val="00980AB4"/>
    <w:rsid w:val="009E7CDD"/>
    <w:rsid w:val="00A874B6"/>
    <w:rsid w:val="00AF1A05"/>
    <w:rsid w:val="00BC7875"/>
    <w:rsid w:val="00D925DC"/>
    <w:rsid w:val="00DD5EC9"/>
    <w:rsid w:val="00DF49CF"/>
    <w:rsid w:val="00E244FA"/>
    <w:rsid w:val="00E40BF0"/>
    <w:rsid w:val="00E909AC"/>
    <w:rsid w:val="00EA6006"/>
    <w:rsid w:val="00ED4586"/>
    <w:rsid w:val="00FC5C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6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09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909AC"/>
    <w:rPr>
      <w:sz w:val="18"/>
      <w:szCs w:val="18"/>
    </w:rPr>
  </w:style>
  <w:style w:type="paragraph" w:styleId="a4">
    <w:name w:val="footer"/>
    <w:basedOn w:val="a"/>
    <w:link w:val="Char0"/>
    <w:uiPriority w:val="99"/>
    <w:semiHidden/>
    <w:unhideWhenUsed/>
    <w:rsid w:val="00E909A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909AC"/>
    <w:rPr>
      <w:sz w:val="18"/>
      <w:szCs w:val="18"/>
    </w:rPr>
  </w:style>
  <w:style w:type="paragraph" w:styleId="a5">
    <w:name w:val="List Paragraph"/>
    <w:basedOn w:val="a"/>
    <w:uiPriority w:val="34"/>
    <w:qFormat/>
    <w:rsid w:val="007069B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833</TotalTime>
  <Pages>5</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ErBao</dc:creator>
  <cp:keywords/>
  <dc:description/>
  <cp:lastModifiedBy>xulina</cp:lastModifiedBy>
  <cp:revision>14</cp:revision>
  <dcterms:created xsi:type="dcterms:W3CDTF">2016-08-27T07:32:00Z</dcterms:created>
  <dcterms:modified xsi:type="dcterms:W3CDTF">2016-09-01T07:37:00Z</dcterms:modified>
</cp:coreProperties>
</file>